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kybalion-study-group"/>
    <w:p>
      <w:pPr>
        <w:pStyle w:val="Heading1"/>
      </w:pPr>
      <w:r>
        <w:t xml:space="preserve">KYBALION STUDY GROUP</w:t>
      </w:r>
    </w:p>
    <w:bookmarkStart w:id="21" w:name="session-3-participant-packet"/>
    <w:p>
      <w:pPr>
        <w:pStyle w:val="Heading2"/>
      </w:pPr>
      <w:r>
        <w:t xml:space="preserve">SESSION 3 PARTICIPANT PACKET</w:t>
      </w:r>
    </w:p>
    <w:bookmarkStart w:id="20" w:name="chapter-iii-mental-transmutation"/>
    <w:p>
      <w:pPr>
        <w:pStyle w:val="Heading3"/>
      </w:pPr>
      <w:r>
        <w:t xml:space="preserve">Chapter III: Mental Transmutation</w:t>
      </w:r>
    </w:p>
    <w:p>
      <w:r>
        <w:pict>
          <v:rect style="width:0;height:1.5pt" o:hralign="center" o:hrstd="t" o:hr="t"/>
        </w:pict>
      </w:r>
    </w:p>
    <w:bookmarkEnd w:id="20"/>
    <w:bookmarkEnd w:id="21"/>
    <w:bookmarkEnd w:id="22"/>
    <w:bookmarkStart w:id="46" w:name="participant-outline-what-to-expect"/>
    <w:p>
      <w:pPr>
        <w:pStyle w:val="Heading1"/>
      </w:pPr>
      <w:r>
        <w:t xml:space="preserve">1) PARTICIPANT OUTLINE (WHAT TO EXPECT)</w:t>
      </w:r>
    </w:p>
    <w:bookmarkStart w:id="23" w:name="a.-session-focus"/>
    <w:p>
      <w:pPr>
        <w:pStyle w:val="Heading2"/>
      </w:pPr>
      <w:r>
        <w:t xml:space="preserve">A. Session focus</w:t>
      </w:r>
    </w:p>
    <w:p>
      <w:pPr>
        <w:pStyle w:val="FirstParagraph"/>
      </w:pPr>
      <w:r>
        <w:t xml:space="preserve">In Session 3, we explore</w:t>
      </w:r>
      <w:r>
        <w:t xml:space="preserve"> </w:t>
      </w:r>
      <w:r>
        <w:rPr>
          <w:b/>
          <w:bCs/>
        </w:rPr>
        <w:t xml:space="preserve">Mental Transmutation</w:t>
      </w:r>
      <w:r>
        <w:t xml:space="preserve">—the practice of</w:t>
      </w:r>
      <w:r>
        <w:t xml:space="preserve"> </w:t>
      </w:r>
      <w:r>
        <w:rPr>
          <w:b/>
          <w:bCs/>
        </w:rPr>
        <w:t xml:space="preserve">intentionally shifting inner state</w:t>
      </w:r>
      <w:r>
        <w:t xml:space="preserve"> </w:t>
      </w:r>
      <w:r>
        <w:t xml:space="preserve">(thoughts, emotion, attention, interpretation) by</w:t>
      </w:r>
      <w:r>
        <w:t xml:space="preserve"> </w:t>
      </w:r>
      <w:r>
        <w:rPr>
          <w:b/>
          <w:bCs/>
        </w:rPr>
        <w:t xml:space="preserve">degree</w:t>
      </w:r>
      <w:r>
        <w:t xml:space="preserve">, not by force.</w:t>
      </w:r>
    </w:p>
    <w:bookmarkEnd w:id="23"/>
    <w:bookmarkStart w:id="24" w:name="b.-reading-covered"/>
    <w:p>
      <w:pPr>
        <w:pStyle w:val="Heading2"/>
      </w:pPr>
      <w:r>
        <w:t xml:space="preserve">B. Reading covered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Kybalion — Chapter III: Mental Transmutation</w:t>
      </w:r>
    </w:p>
    <w:bookmarkEnd w:id="24"/>
    <w:bookmarkStart w:id="25" w:name="c.-session-length"/>
    <w:p>
      <w:pPr>
        <w:pStyle w:val="Heading2"/>
      </w:pPr>
      <w:r>
        <w:t xml:space="preserve">C. Session length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75 to 90 minutes</w:t>
      </w:r>
    </w:p>
    <w:bookmarkEnd w:id="25"/>
    <w:bookmarkStart w:id="26" w:name="d.-session-outcome-one-sentence"/>
    <w:p>
      <w:pPr>
        <w:pStyle w:val="Heading2"/>
      </w:pPr>
      <w:r>
        <w:t xml:space="preserve">D. Session outcome (one sentence)</w:t>
      </w:r>
    </w:p>
    <w:p>
      <w:pPr>
        <w:pStyle w:val="FirstParagraph"/>
      </w:pPr>
      <w:r>
        <w:t xml:space="preserve">By the end, you’ll understand what the text means by Mental Transmutation and you’ll practice one grounded method for shifting inner state.</w:t>
      </w:r>
    </w:p>
    <w:p>
      <w:r>
        <w:pict>
          <v:rect style="width:0;height:1.5pt" o:hralign="center" o:hrstd="t" o:hr="t"/>
        </w:pict>
      </w:r>
    </w:p>
    <w:bookmarkEnd w:id="26"/>
    <w:bookmarkStart w:id="32" w:name="e.-agenda-participant-view"/>
    <w:p>
      <w:pPr>
        <w:pStyle w:val="Heading2"/>
      </w:pPr>
      <w:r>
        <w:t xml:space="preserve">E. Agenda (participant view)</w:t>
      </w:r>
    </w:p>
    <w:bookmarkStart w:id="27" w:name="welcome-check-in-5-minutes"/>
    <w:p>
      <w:pPr>
        <w:pStyle w:val="Heading3"/>
      </w:pPr>
      <w:r>
        <w:t xml:space="preserve">1. Welcome + check-in (5 minutes)</w:t>
      </w:r>
    </w:p>
    <w:p>
      <w:pPr>
        <w:pStyle w:val="Compact"/>
        <w:numPr>
          <w:ilvl w:val="0"/>
          <w:numId w:val="1003"/>
        </w:numPr>
      </w:pPr>
      <w:r>
        <w:t xml:space="preserve">One sentence:</w:t>
      </w:r>
      <w:r>
        <w:t xml:space="preserve"> </w:t>
      </w:r>
      <w:r>
        <w:rPr>
          <w:b/>
          <w:bCs/>
        </w:rPr>
        <w:t xml:space="preserve">“Right now my state is…”</w:t>
      </w:r>
    </w:p>
    <w:bookmarkEnd w:id="27"/>
    <w:bookmarkStart w:id="28" w:name="X1f5be770c1a2bd5765da7295603490743bd517a"/>
    <w:p>
      <w:pPr>
        <w:pStyle w:val="Heading3"/>
      </w:pPr>
      <w:r>
        <w:t xml:space="preserve">2. Guided teaching: what the chapter is claiming (20 minutes)</w:t>
      </w:r>
    </w:p>
    <w:p>
      <w:pPr>
        <w:pStyle w:val="Compact"/>
        <w:numPr>
          <w:ilvl w:val="0"/>
          <w:numId w:val="1004"/>
        </w:numPr>
      </w:pPr>
      <w:r>
        <w:t xml:space="preserve">What</w:t>
      </w:r>
      <w:r>
        <w:t xml:space="preserve"> </w:t>
      </w:r>
      <w:r>
        <w:t xml:space="preserve">“transmutation”</w:t>
      </w:r>
      <w:r>
        <w:t xml:space="preserve"> </w:t>
      </w:r>
      <w:r>
        <w:t xml:space="preserve">means in plain language</w:t>
      </w:r>
    </w:p>
    <w:p>
      <w:pPr>
        <w:pStyle w:val="Compact"/>
        <w:numPr>
          <w:ilvl w:val="0"/>
          <w:numId w:val="1004"/>
        </w:numPr>
      </w:pPr>
      <w:r>
        <w:t xml:space="preserve">What the text means by the</w:t>
      </w:r>
      <w:r>
        <w:t xml:space="preserve"> </w:t>
      </w:r>
      <w:r>
        <w:rPr>
          <w:b/>
          <w:bCs/>
        </w:rPr>
        <w:t xml:space="preserve">Mental Plane</w:t>
      </w:r>
    </w:p>
    <w:p>
      <w:pPr>
        <w:pStyle w:val="Compact"/>
        <w:numPr>
          <w:ilvl w:val="0"/>
          <w:numId w:val="1004"/>
        </w:numPr>
      </w:pPr>
      <w:r>
        <w:t xml:space="preserve">Why the chapter emphasizes</w:t>
      </w:r>
      <w:r>
        <w:t xml:space="preserve"> </w:t>
      </w:r>
      <w:r>
        <w:rPr>
          <w:b/>
          <w:bCs/>
        </w:rPr>
        <w:t xml:space="preserve">states, degrees, poles, and vibration</w:t>
      </w:r>
    </w:p>
    <w:bookmarkEnd w:id="28"/>
    <w:bookmarkStart w:id="29" w:name="X13e9c317533654d05128f861d8a248c1c2673f1"/>
    <w:p>
      <w:pPr>
        <w:pStyle w:val="Heading3"/>
      </w:pPr>
      <w:r>
        <w:t xml:space="preserve">3. Discussion: meaning + realism (25 to 30 minutes)</w:t>
      </w:r>
    </w:p>
    <w:p>
      <w:pPr>
        <w:pStyle w:val="Compact"/>
        <w:numPr>
          <w:ilvl w:val="0"/>
          <w:numId w:val="1005"/>
        </w:numPr>
      </w:pPr>
      <w:r>
        <w:t xml:space="preserve">What a</w:t>
      </w:r>
      <w:r>
        <w:t xml:space="preserve"> </w:t>
      </w:r>
      <w:r>
        <w:t xml:space="preserve">“real shift”</w:t>
      </w:r>
      <w:r>
        <w:t xml:space="preserve"> </w:t>
      </w:r>
      <w:r>
        <w:t xml:space="preserve">looks like (degrees, not perfection)</w:t>
      </w:r>
    </w:p>
    <w:p>
      <w:pPr>
        <w:pStyle w:val="Compact"/>
        <w:numPr>
          <w:ilvl w:val="0"/>
          <w:numId w:val="1005"/>
        </w:numPr>
      </w:pPr>
      <w:r>
        <w:t xml:space="preserve">The difference between</w:t>
      </w:r>
      <w:r>
        <w:t xml:space="preserve"> </w:t>
      </w:r>
      <w:r>
        <w:rPr>
          <w:b/>
          <w:bCs/>
        </w:rPr>
        <w:t xml:space="preserve">transmutation vs. suppression</w:t>
      </w:r>
    </w:p>
    <w:p>
      <w:pPr>
        <w:pStyle w:val="Compact"/>
        <w:numPr>
          <w:ilvl w:val="0"/>
          <w:numId w:val="1005"/>
        </w:numPr>
      </w:pPr>
      <w:r>
        <w:t xml:space="preserve">Ethical boundaries when</w:t>
      </w:r>
      <w:r>
        <w:t xml:space="preserve"> </w:t>
      </w:r>
      <w:r>
        <w:t xml:space="preserve">“influence”</w:t>
      </w:r>
      <w:r>
        <w:t xml:space="preserve"> </w:t>
      </w:r>
      <w:r>
        <w:t xml:space="preserve">comes up</w:t>
      </w:r>
    </w:p>
    <w:bookmarkEnd w:id="29"/>
    <w:bookmarkStart w:id="30" w:name="X30194bfe3fb6871584ee982ce04a438852e65cb"/>
    <w:p>
      <w:pPr>
        <w:pStyle w:val="Heading3"/>
      </w:pPr>
      <w:r>
        <w:t xml:space="preserve">4. Practice: a live transmutation exercise (15 to 20 minutes)</w:t>
      </w:r>
    </w:p>
    <w:p>
      <w:pPr>
        <w:pStyle w:val="Compact"/>
        <w:numPr>
          <w:ilvl w:val="0"/>
          <w:numId w:val="1006"/>
        </w:numPr>
      </w:pPr>
      <w:r>
        <w:t xml:space="preserve">A short, structured method to shift state (even 5%)</w:t>
      </w:r>
    </w:p>
    <w:bookmarkEnd w:id="30"/>
    <w:bookmarkStart w:id="31" w:name="close-one-week-practice-plan-5-minutes"/>
    <w:p>
      <w:pPr>
        <w:pStyle w:val="Heading3"/>
      </w:pPr>
      <w:r>
        <w:t xml:space="preserve">5. Close: one-week practice plan (5 minutes)</w:t>
      </w:r>
    </w:p>
    <w:p>
      <w:pPr>
        <w:pStyle w:val="Compact"/>
        <w:numPr>
          <w:ilvl w:val="0"/>
          <w:numId w:val="1007"/>
        </w:numPr>
      </w:pPr>
      <w:r>
        <w:t xml:space="preserve">Choose one recurring state</w:t>
      </w:r>
    </w:p>
    <w:p>
      <w:pPr>
        <w:pStyle w:val="Compact"/>
        <w:numPr>
          <w:ilvl w:val="0"/>
          <w:numId w:val="1007"/>
        </w:numPr>
      </w:pPr>
      <w:r>
        <w:t xml:space="preserve">Choose one method</w:t>
      </w:r>
    </w:p>
    <w:p>
      <w:pPr>
        <w:pStyle w:val="Compact"/>
        <w:numPr>
          <w:ilvl w:val="0"/>
          <w:numId w:val="1007"/>
        </w:numPr>
      </w:pPr>
      <w:r>
        <w:t xml:space="preserve">Track small improvements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6" w:name="f.-key-ideas-plain-language"/>
    <w:p>
      <w:pPr>
        <w:pStyle w:val="Heading2"/>
      </w:pPr>
      <w:r>
        <w:t xml:space="preserve">F. Key ideas (plain language)</w:t>
      </w:r>
    </w:p>
    <w:bookmarkStart w:id="33" w:name="mental-transmutation"/>
    <w:p>
      <w:pPr>
        <w:pStyle w:val="Heading3"/>
      </w:pPr>
      <w:r>
        <w:t xml:space="preserve">1. Mental Transmutation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Changing your mental and emotional condition intentionally</w:t>
      </w:r>
      <w:r>
        <w:t xml:space="preserve">—not pretending, not bypassing, not repressing.</w:t>
      </w:r>
    </w:p>
    <w:bookmarkEnd w:id="33"/>
    <w:bookmarkStart w:id="34" w:name="degree-work-the-small-shift-approach"/>
    <w:p>
      <w:pPr>
        <w:pStyle w:val="Heading3"/>
      </w:pPr>
      <w:r>
        <w:t xml:space="preserve">2. Degree work (the</w:t>
      </w:r>
      <w:r>
        <w:t xml:space="preserve"> </w:t>
      </w:r>
      <w:r>
        <w:t xml:space="preserve">“small shift”</w:t>
      </w:r>
      <w:r>
        <w:t xml:space="preserve"> </w:t>
      </w:r>
      <w:r>
        <w:t xml:space="preserve">approach)</w:t>
      </w:r>
    </w:p>
    <w:p>
      <w:pPr>
        <w:pStyle w:val="Compact"/>
        <w:numPr>
          <w:ilvl w:val="0"/>
          <w:numId w:val="1009"/>
        </w:numPr>
      </w:pPr>
      <w:r>
        <w:t xml:space="preserve">The goal is not to jump from</w:t>
      </w:r>
      <w:r>
        <w:t xml:space="preserve"> </w:t>
      </w:r>
      <w:r>
        <w:t xml:space="preserve">“anxiety”</w:t>
      </w:r>
      <w:r>
        <w:t xml:space="preserve"> </w:t>
      </w:r>
      <w:r>
        <w:t xml:space="preserve">to</w:t>
      </w:r>
      <w:r>
        <w:t xml:space="preserve"> </w:t>
      </w:r>
      <w:r>
        <w:t xml:space="preserve">“bliss.”</w:t>
      </w:r>
    </w:p>
    <w:p>
      <w:pPr>
        <w:pStyle w:val="Compact"/>
        <w:numPr>
          <w:ilvl w:val="0"/>
          <w:numId w:val="1009"/>
        </w:numPr>
      </w:pPr>
      <w:r>
        <w:t xml:space="preserve">The goal is to move from</w:t>
      </w:r>
      <w:r>
        <w:t xml:space="preserve"> </w:t>
      </w:r>
      <w:r>
        <w:t xml:space="preserve">“overwhelmed”</w:t>
      </w:r>
      <w:r>
        <w:t xml:space="preserve"> </w:t>
      </w:r>
      <w:r>
        <w:t xml:space="preserve">to</w:t>
      </w:r>
      <w:r>
        <w:t xml:space="preserve"> </w:t>
      </w:r>
      <w:r>
        <w:t xml:space="preserve">“a bit steadier,”</w:t>
      </w:r>
      <w:r>
        <w:t xml:space="preserve"> </w:t>
      </w:r>
      <w:r>
        <w:t xml:space="preserve">or from</w:t>
      </w:r>
      <w:r>
        <w:t xml:space="preserve"> </w:t>
      </w:r>
      <w:r>
        <w:t xml:space="preserve">“stuck”</w:t>
      </w:r>
      <w:r>
        <w:t xml:space="preserve"> </w:t>
      </w:r>
      <w:r>
        <w:t xml:space="preserve">to</w:t>
      </w:r>
      <w:r>
        <w:t xml:space="preserve"> </w:t>
      </w:r>
      <w:r>
        <w:t xml:space="preserve">“slightly more capable.”</w:t>
      </w:r>
    </w:p>
    <w:bookmarkEnd w:id="34"/>
    <w:bookmarkStart w:id="35" w:name="formulas-repeatable-methods"/>
    <w:p>
      <w:pPr>
        <w:pStyle w:val="Heading3"/>
      </w:pPr>
      <w:r>
        <w:t xml:space="preserve">3. Formulas (repeatable methods)</w:t>
      </w:r>
    </w:p>
    <w:p>
      <w:pPr>
        <w:pStyle w:val="Compact"/>
        <w:numPr>
          <w:ilvl w:val="0"/>
          <w:numId w:val="1010"/>
        </w:numPr>
      </w:pPr>
      <w:r>
        <w:t xml:space="preserve">The text calls methods</w:t>
      </w:r>
      <w:r>
        <w:t xml:space="preserve"> </w:t>
      </w:r>
      <w:r>
        <w:t xml:space="preserve">“formulas.”</w:t>
      </w:r>
    </w:p>
    <w:p>
      <w:pPr>
        <w:pStyle w:val="Compact"/>
        <w:numPr>
          <w:ilvl w:val="0"/>
          <w:numId w:val="1010"/>
        </w:numPr>
      </w:pPr>
      <w:r>
        <w:t xml:space="preserve">Think: a repeatable sequence that helps shift attention, interpretation, and nervous system state.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g.-key-quotes-for-discussion"/>
    <w:p>
      <w:pPr>
        <w:pStyle w:val="Heading2"/>
      </w:pPr>
      <w:r>
        <w:t xml:space="preserve">G. Key quotes (for discussion)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Mind may be transmuted</w:t>
      </w:r>
      <w:r>
        <w:t xml:space="preserve"> </w:t>
      </w:r>
      <w:r>
        <w:t xml:space="preserve">from state to state; degree to degree; condition to condition.</w:t>
      </w:r>
    </w:p>
    <w:p>
      <w:pPr>
        <w:pStyle w:val="Compact"/>
        <w:numPr>
          <w:ilvl w:val="0"/>
          <w:numId w:val="1011"/>
        </w:numPr>
      </w:pPr>
      <w:r>
        <w:t xml:space="preserve">The practitioner works on the</w:t>
      </w:r>
      <w:r>
        <w:t xml:space="preserve"> </w:t>
      </w:r>
      <w:r>
        <w:rPr>
          <w:b/>
          <w:bCs/>
        </w:rPr>
        <w:t xml:space="preserve">Mental Plane</w:t>
      </w:r>
      <w:r>
        <w:t xml:space="preserve">, transmuting conditions according to various</w:t>
      </w:r>
      <w:r>
        <w:t xml:space="preserve"> </w:t>
      </w:r>
      <w:r>
        <w:rPr>
          <w:b/>
          <w:bCs/>
        </w:rPr>
        <w:t xml:space="preserve">formulas</w:t>
      </w:r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Treatments, affirmations, denials, etc., can be understood as</w:t>
      </w:r>
      <w:r>
        <w:t xml:space="preserve"> </w:t>
      </w:r>
      <w:r>
        <w:rPr>
          <w:b/>
          <w:bCs/>
        </w:rPr>
        <w:t xml:space="preserve">formulas</w:t>
      </w:r>
      <w:r>
        <w:t xml:space="preserve"> </w:t>
      </w:r>
      <w:r>
        <w:t xml:space="preserve">(methods).</w:t>
      </w:r>
    </w:p>
    <w:p>
      <w:r>
        <w:pict>
          <v:rect style="width:0;height:1.5pt" o:hralign="center" o:hrstd="t" o:hr="t"/>
        </w:pict>
      </w:r>
    </w:p>
    <w:bookmarkEnd w:id="37"/>
    <w:bookmarkStart w:id="41" w:name="h.-discussion-prompts"/>
    <w:p>
      <w:pPr>
        <w:pStyle w:val="Heading2"/>
      </w:pPr>
      <w:r>
        <w:t xml:space="preserve">H. Discussion prompts</w:t>
      </w:r>
    </w:p>
    <w:bookmarkStart w:id="38" w:name="understanding"/>
    <w:p>
      <w:pPr>
        <w:pStyle w:val="Heading3"/>
      </w:pPr>
      <w:r>
        <w:t xml:space="preserve">Understanding</w:t>
      </w:r>
    </w:p>
    <w:p>
      <w:pPr>
        <w:pStyle w:val="Compact"/>
        <w:numPr>
          <w:ilvl w:val="0"/>
          <w:numId w:val="1012"/>
        </w:numPr>
      </w:pPr>
      <w:r>
        <w:t xml:space="preserve">In plain language, what does</w:t>
      </w:r>
      <w:r>
        <w:t xml:space="preserve"> </w:t>
      </w:r>
      <w:r>
        <w:rPr>
          <w:b/>
          <w:bCs/>
        </w:rPr>
        <w:t xml:space="preserve">Mental Transmutation</w:t>
      </w:r>
      <w:r>
        <w:t xml:space="preserve"> </w:t>
      </w:r>
      <w:r>
        <w:t xml:space="preserve">mean to you?</w:t>
      </w:r>
    </w:p>
    <w:p>
      <w:pPr>
        <w:pStyle w:val="Compact"/>
        <w:numPr>
          <w:ilvl w:val="0"/>
          <w:numId w:val="1012"/>
        </w:numPr>
      </w:pPr>
      <w:r>
        <w:t xml:space="preserve">What would</w:t>
      </w:r>
      <w:r>
        <w:t xml:space="preserve"> </w:t>
      </w:r>
      <w:r>
        <w:t xml:space="preserve">“changing by degree”</w:t>
      </w:r>
      <w:r>
        <w:t xml:space="preserve"> </w:t>
      </w:r>
      <w:r>
        <w:t xml:space="preserve">look like in your real life?</w:t>
      </w:r>
    </w:p>
    <w:bookmarkEnd w:id="38"/>
    <w:bookmarkStart w:id="39" w:name="healthy-practice"/>
    <w:p>
      <w:pPr>
        <w:pStyle w:val="Heading3"/>
      </w:pPr>
      <w:r>
        <w:t xml:space="preserve">Healthy practice</w:t>
      </w:r>
    </w:p>
    <w:p>
      <w:pPr>
        <w:pStyle w:val="Compact"/>
        <w:numPr>
          <w:ilvl w:val="0"/>
          <w:numId w:val="1013"/>
        </w:numPr>
      </w:pPr>
      <w:r>
        <w:t xml:space="preserve">What is the difference between</w:t>
      </w:r>
      <w:r>
        <w:t xml:space="preserve"> </w:t>
      </w:r>
      <w:r>
        <w:rPr>
          <w:b/>
          <w:bCs/>
        </w:rPr>
        <w:t xml:space="preserve">transmuting</w:t>
      </w:r>
      <w:r>
        <w:t xml:space="preserve"> </w:t>
      </w:r>
      <w:r>
        <w:t xml:space="preserve">a feeling and</w:t>
      </w:r>
      <w:r>
        <w:t xml:space="preserve"> </w:t>
      </w:r>
      <w:r>
        <w:rPr>
          <w:b/>
          <w:bCs/>
        </w:rPr>
        <w:t xml:space="preserve">suppressing</w:t>
      </w:r>
      <w:r>
        <w:t xml:space="preserve"> </w:t>
      </w:r>
      <w:r>
        <w:t xml:space="preserve">it?</w:t>
      </w:r>
    </w:p>
    <w:p>
      <w:pPr>
        <w:pStyle w:val="Compact"/>
        <w:numPr>
          <w:ilvl w:val="0"/>
          <w:numId w:val="1013"/>
        </w:numPr>
      </w:pPr>
      <w:r>
        <w:t xml:space="preserve">What makes a method grounded and honest (instead of spiritual bypassing)?</w:t>
      </w:r>
    </w:p>
    <w:bookmarkEnd w:id="39"/>
    <w:bookmarkStart w:id="40" w:name="ethics-and-influence"/>
    <w:p>
      <w:pPr>
        <w:pStyle w:val="Heading3"/>
      </w:pPr>
      <w:r>
        <w:t xml:space="preserve">Ethics and influence</w:t>
      </w:r>
    </w:p>
    <w:p>
      <w:pPr>
        <w:pStyle w:val="Compact"/>
        <w:numPr>
          <w:ilvl w:val="0"/>
          <w:numId w:val="1014"/>
        </w:numPr>
      </w:pPr>
      <w:r>
        <w:t xml:space="preserve">Where should we draw ethical boundaries around</w:t>
      </w:r>
      <w:r>
        <w:t xml:space="preserve"> </w:t>
      </w:r>
      <w:r>
        <w:t xml:space="preserve">“influence”</w:t>
      </w:r>
      <w:r>
        <w:t xml:space="preserve">?</w:t>
      </w:r>
    </w:p>
    <w:p>
      <w:pPr>
        <w:pStyle w:val="Compact"/>
        <w:numPr>
          <w:ilvl w:val="0"/>
          <w:numId w:val="1014"/>
        </w:numPr>
      </w:pPr>
      <w:r>
        <w:t xml:space="preserve">What does responsibility look like when your state affects other people?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X767b632826cb3c14a8f1e8ddd4e72db68e52266"/>
    <w:p>
      <w:pPr>
        <w:pStyle w:val="Heading2"/>
      </w:pPr>
      <w:r>
        <w:t xml:space="preserve">I. Live practice (participant instructions)</w:t>
      </w:r>
    </w:p>
    <w:bookmarkStart w:id="42" w:name="Xcff81968c05df66b9fc29dce8a61e8bb4446652"/>
    <w:p>
      <w:pPr>
        <w:pStyle w:val="Heading3"/>
      </w:pPr>
      <w:r>
        <w:t xml:space="preserve">The Four-Step Transmutation Shift (5–7 minutes)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Name the state (30 seconds):</w:t>
      </w:r>
      <w:r>
        <w:t xml:space="preserve"> </w:t>
      </w:r>
      <w:r>
        <w:t xml:space="preserve">“Right now I’m feeling ______.”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Locate it (60 seconds):</w:t>
      </w:r>
      <w:r>
        <w:t xml:space="preserve"> </w:t>
      </w:r>
      <w:r>
        <w:t xml:space="preserve">Where do you feel it in your body? What’s the texture (tight, heavy, buzzing, etc.)?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Choose direction (30 seconds):</w:t>
      </w:r>
      <w:r>
        <w:t xml:space="preserve"> </w:t>
      </w:r>
      <w:r>
        <w:t xml:space="preserve">What is the</w:t>
      </w:r>
      <w:r>
        <w:t xml:space="preserve"> </w:t>
      </w:r>
      <w:r>
        <w:rPr>
          <w:b/>
          <w:bCs/>
        </w:rPr>
        <w:t xml:space="preserve">next better degree</w:t>
      </w:r>
      <w:r>
        <w:t xml:space="preserve"> </w:t>
      </w:r>
      <w:r>
        <w:t xml:space="preserve">(not a fantasy jump)?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Shift (2–4 minutes):</w:t>
      </w:r>
      <w:r>
        <w:t xml:space="preserve"> </w:t>
      </w:r>
      <w:r>
        <w:t xml:space="preserve">Choose one tool: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Breath:</w:t>
      </w:r>
      <w:r>
        <w:t xml:space="preserve"> </w:t>
      </w:r>
      <w:r>
        <w:t xml:space="preserve">make the exhale longer than the inhale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Attention grounding:</w:t>
      </w:r>
      <w:r>
        <w:t xml:space="preserve"> </w:t>
      </w:r>
      <w:r>
        <w:t xml:space="preserve">5 things you see, 4 you feel, 3 you hear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Reframe:</w:t>
      </w:r>
      <w:r>
        <w:t xml:space="preserve"> </w:t>
      </w:r>
      <w:r>
        <w:t xml:space="preserve">“What is this feeling trying to protect me from?”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Intention:</w:t>
      </w:r>
      <w:r>
        <w:t xml:space="preserve"> </w:t>
      </w:r>
      <w:r>
        <w:t xml:space="preserve">“I choose steadiness over spin.”</w:t>
      </w:r>
    </w:p>
    <w:bookmarkEnd w:id="42"/>
    <w:bookmarkStart w:id="43" w:name="debrief"/>
    <w:p>
      <w:pPr>
        <w:pStyle w:val="Heading3"/>
      </w:pPr>
      <w:r>
        <w:t xml:space="preserve">Debrief</w:t>
      </w:r>
    </w:p>
    <w:p>
      <w:pPr>
        <w:pStyle w:val="Compact"/>
        <w:numPr>
          <w:ilvl w:val="0"/>
          <w:numId w:val="1017"/>
        </w:numPr>
      </w:pPr>
      <w:r>
        <w:t xml:space="preserve">What changed (body, thoughts, emotion, impulse)?</w:t>
      </w:r>
    </w:p>
    <w:p>
      <w:pPr>
        <w:pStyle w:val="Compact"/>
        <w:numPr>
          <w:ilvl w:val="0"/>
          <w:numId w:val="1017"/>
        </w:numPr>
      </w:pPr>
      <w:r>
        <w:t xml:space="preserve">What evidence tells you it shifted—even slightly?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j.-one-week-practice-after-the-session"/>
    <w:p>
      <w:pPr>
        <w:pStyle w:val="Heading2"/>
      </w:pPr>
      <w:r>
        <w:t xml:space="preserve">J. One-week practice (after the session)</w:t>
      </w:r>
    </w:p>
    <w:p>
      <w:pPr>
        <w:pStyle w:val="Compact"/>
        <w:numPr>
          <w:ilvl w:val="0"/>
          <w:numId w:val="1018"/>
        </w:numPr>
      </w:pPr>
      <w:r>
        <w:t xml:space="preserve">Choose</w:t>
      </w:r>
      <w:r>
        <w:t xml:space="preserve"> </w:t>
      </w:r>
      <w:r>
        <w:rPr>
          <w:b/>
          <w:bCs/>
        </w:rPr>
        <w:t xml:space="preserve">one recurring state</w:t>
      </w:r>
      <w:r>
        <w:t xml:space="preserve"> </w:t>
      </w:r>
      <w:r>
        <w:t xml:space="preserve">to work with.</w:t>
      </w:r>
    </w:p>
    <w:p>
      <w:pPr>
        <w:pStyle w:val="Compact"/>
        <w:numPr>
          <w:ilvl w:val="0"/>
          <w:numId w:val="1018"/>
        </w:numPr>
      </w:pPr>
      <w:r>
        <w:t xml:space="preserve">Practice your chosen method</w:t>
      </w:r>
      <w:r>
        <w:t xml:space="preserve"> </w:t>
      </w:r>
      <w:r>
        <w:rPr>
          <w:b/>
          <w:bCs/>
        </w:rPr>
        <w:t xml:space="preserve">daily</w:t>
      </w:r>
      <w:r>
        <w:t xml:space="preserve"> </w:t>
      </w:r>
      <w:r>
        <w:t xml:space="preserve">(2–7 minutes is enough).</w:t>
      </w:r>
    </w:p>
    <w:p>
      <w:pPr>
        <w:pStyle w:val="Compact"/>
        <w:numPr>
          <w:ilvl w:val="0"/>
          <w:numId w:val="1018"/>
        </w:numPr>
      </w:pPr>
      <w:r>
        <w:t xml:space="preserve">Track the shift by</w:t>
      </w:r>
      <w:r>
        <w:t xml:space="preserve"> </w:t>
      </w:r>
      <w:r>
        <w:rPr>
          <w:b/>
          <w:bCs/>
        </w:rPr>
        <w:t xml:space="preserve">degree</w:t>
      </w:r>
      <w:r>
        <w:t xml:space="preserve"> </w:t>
      </w:r>
      <w:r>
        <w:t xml:space="preserve">(small improvements count).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60" w:name="session-3-syllabus-participant-facing"/>
    <w:p>
      <w:pPr>
        <w:pStyle w:val="Heading1"/>
      </w:pPr>
      <w:r>
        <w:t xml:space="preserve">2) SESSION 3 SYLLABUS (PARTICIPANT-FACING)</w:t>
      </w:r>
    </w:p>
    <w:bookmarkStart w:id="47" w:name="a.-session-title"/>
    <w:p>
      <w:pPr>
        <w:pStyle w:val="Heading2"/>
      </w:pPr>
      <w:r>
        <w:t xml:space="preserve">A. Session title</w:t>
      </w:r>
    </w:p>
    <w:p>
      <w:pPr>
        <w:pStyle w:val="FirstParagraph"/>
      </w:pPr>
      <w:r>
        <w:rPr>
          <w:b/>
          <w:bCs/>
        </w:rPr>
        <w:t xml:space="preserve">Session 3: Chapter III — Mental Transmutation</w:t>
      </w:r>
    </w:p>
    <w:bookmarkEnd w:id="47"/>
    <w:bookmarkStart w:id="48" w:name="b.-purpose"/>
    <w:p>
      <w:pPr>
        <w:pStyle w:val="Heading2"/>
      </w:pPr>
      <w:r>
        <w:t xml:space="preserve">B. Purpose</w:t>
      </w:r>
    </w:p>
    <w:p>
      <w:pPr>
        <w:pStyle w:val="FirstParagraph"/>
      </w:pPr>
      <w:r>
        <w:t xml:space="preserve">This session translates the chapter into practical, grounded language and introduces a simple, repeatable method for shifting inner state.</w:t>
      </w:r>
    </w:p>
    <w:bookmarkEnd w:id="48"/>
    <w:bookmarkStart w:id="49" w:name="c.-learning-objectives"/>
    <w:p>
      <w:pPr>
        <w:pStyle w:val="Heading2"/>
      </w:pPr>
      <w:r>
        <w:t xml:space="preserve">C. Learning objectives</w:t>
      </w:r>
    </w:p>
    <w:p>
      <w:pPr>
        <w:pStyle w:val="FirstParagraph"/>
      </w:pPr>
      <w:r>
        <w:t xml:space="preserve">By the end of Session 3, participants will be able to:</w:t>
      </w:r>
      <w:r>
        <w:t xml:space="preserve"> </w:t>
      </w:r>
      <w:r>
        <w:t xml:space="preserve">1. Define</w:t>
      </w:r>
      <w:r>
        <w:t xml:space="preserve"> </w:t>
      </w:r>
      <w:r>
        <w:rPr>
          <w:b/>
          <w:bCs/>
        </w:rPr>
        <w:t xml:space="preserve">Mental Transmutation</w:t>
      </w:r>
      <w:r>
        <w:t xml:space="preserve"> </w:t>
      </w:r>
      <w:r>
        <w:t xml:space="preserve">in plain language.</w:t>
      </w:r>
      <w:r>
        <w:t xml:space="preserve"> </w:t>
      </w:r>
      <w:r>
        <w:t xml:space="preserve">2. Explain what the text means by the</w:t>
      </w:r>
      <w:r>
        <w:t xml:space="preserve"> </w:t>
      </w:r>
      <w:r>
        <w:rPr>
          <w:b/>
          <w:bCs/>
        </w:rPr>
        <w:t xml:space="preserve">Mental Plane</w:t>
      </w:r>
      <w:r>
        <w:t xml:space="preserve">.</w:t>
      </w:r>
      <w:r>
        <w:t xml:space="preserve"> </w:t>
      </w:r>
      <w:r>
        <w:t xml:space="preserve">3. Describe why the chapter emphasizes</w:t>
      </w:r>
      <w:r>
        <w:t xml:space="preserve"> </w:t>
      </w:r>
      <w:r>
        <w:rPr>
          <w:b/>
          <w:bCs/>
        </w:rPr>
        <w:t xml:space="preserve">states and degrees</w:t>
      </w:r>
      <w:r>
        <w:t xml:space="preserve">.</w:t>
      </w:r>
      <w:r>
        <w:t xml:space="preserve"> </w:t>
      </w:r>
      <w:r>
        <w:t xml:space="preserve">4. Practice one method for shifting state in real time.</w:t>
      </w:r>
      <w:r>
        <w:t xml:space="preserve"> </w:t>
      </w:r>
      <w:r>
        <w:t xml:space="preserve">5. Create a one-week plan for applying the practice.</w:t>
      </w:r>
    </w:p>
    <w:bookmarkEnd w:id="49"/>
    <w:bookmarkStart w:id="50" w:name="d.-required-reading"/>
    <w:p>
      <w:pPr>
        <w:pStyle w:val="Heading2"/>
      </w:pPr>
      <w:r>
        <w:t xml:space="preserve">D. Required reading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The Kybalion — Chapter III: Mental Transmutation</w:t>
      </w:r>
    </w:p>
    <w:bookmarkEnd w:id="50"/>
    <w:bookmarkStart w:id="51" w:name="e.-recommended-preparation-2030-minutes"/>
    <w:p>
      <w:pPr>
        <w:pStyle w:val="Heading2"/>
      </w:pPr>
      <w:r>
        <w:t xml:space="preserve">E. Recommended preparation (20–30 minutes)</w:t>
      </w:r>
    </w:p>
    <w:p>
      <w:pPr>
        <w:pStyle w:val="Compact"/>
        <w:numPr>
          <w:ilvl w:val="0"/>
          <w:numId w:val="1020"/>
        </w:numPr>
      </w:pPr>
      <w:r>
        <w:t xml:space="preserve">Read Chapter III once straight through.</w:t>
      </w:r>
    </w:p>
    <w:p>
      <w:pPr>
        <w:pStyle w:val="Compact"/>
        <w:numPr>
          <w:ilvl w:val="0"/>
          <w:numId w:val="1020"/>
        </w:numPr>
      </w:pPr>
      <w:r>
        <w:t xml:space="preserve">Re-read and underline:</w:t>
      </w:r>
    </w:p>
    <w:p>
      <w:pPr>
        <w:pStyle w:val="Compact"/>
        <w:numPr>
          <w:ilvl w:val="1"/>
          <w:numId w:val="1021"/>
        </w:numPr>
      </w:pPr>
      <w:r>
        <w:t xml:space="preserve">Mentions of</w:t>
      </w:r>
      <w:r>
        <w:t xml:space="preserve"> </w:t>
      </w:r>
      <w:r>
        <w:rPr>
          <w:b/>
          <w:bCs/>
        </w:rPr>
        <w:t xml:space="preserve">alchemy, astrology, psychology</w:t>
      </w:r>
    </w:p>
    <w:p>
      <w:pPr>
        <w:pStyle w:val="Compact"/>
        <w:numPr>
          <w:ilvl w:val="1"/>
          <w:numId w:val="1021"/>
        </w:numPr>
      </w:pPr>
      <w:r>
        <w:t xml:space="preserve">Mentions of</w:t>
      </w:r>
      <w:r>
        <w:t xml:space="preserve"> </w:t>
      </w:r>
      <w:r>
        <w:rPr>
          <w:b/>
          <w:bCs/>
        </w:rPr>
        <w:t xml:space="preserve">formulas / methods</w:t>
      </w:r>
    </w:p>
    <w:p>
      <w:pPr>
        <w:pStyle w:val="Compact"/>
        <w:numPr>
          <w:ilvl w:val="1"/>
          <w:numId w:val="1021"/>
        </w:numPr>
      </w:pPr>
      <w:r>
        <w:t xml:space="preserve">Mentions of the</w:t>
      </w:r>
      <w:r>
        <w:t xml:space="preserve"> </w:t>
      </w:r>
      <w:r>
        <w:rPr>
          <w:b/>
          <w:bCs/>
        </w:rPr>
        <w:t xml:space="preserve">Mental Plane</w:t>
      </w:r>
    </w:p>
    <w:p>
      <w:pPr>
        <w:pStyle w:val="Compact"/>
        <w:numPr>
          <w:ilvl w:val="0"/>
          <w:numId w:val="1020"/>
        </w:numPr>
      </w:pPr>
      <w:r>
        <w:t xml:space="preserve">Write 3 quick notes:</w:t>
      </w:r>
    </w:p>
    <w:p>
      <w:pPr>
        <w:pStyle w:val="Compact"/>
        <w:numPr>
          <w:ilvl w:val="1"/>
          <w:numId w:val="1022"/>
        </w:numPr>
      </w:pPr>
      <w:r>
        <w:t xml:space="preserve">A state I want to learn to transmute is…</w:t>
      </w:r>
    </w:p>
    <w:p>
      <w:pPr>
        <w:pStyle w:val="Compact"/>
        <w:numPr>
          <w:ilvl w:val="1"/>
          <w:numId w:val="1022"/>
        </w:numPr>
      </w:pPr>
      <w:r>
        <w:t xml:space="preserve">The first sign it is showing up is…</w:t>
      </w:r>
    </w:p>
    <w:p>
      <w:pPr>
        <w:pStyle w:val="Compact"/>
        <w:numPr>
          <w:ilvl w:val="1"/>
          <w:numId w:val="1022"/>
        </w:numPr>
      </w:pPr>
      <w:r>
        <w:t xml:space="preserve">The next better degree I want to move toward is…</w:t>
      </w:r>
    </w:p>
    <w:bookmarkEnd w:id="51"/>
    <w:bookmarkStart w:id="52" w:name="f.-materials"/>
    <w:p>
      <w:pPr>
        <w:pStyle w:val="Heading2"/>
      </w:pPr>
      <w:r>
        <w:t xml:space="preserve">F. Materials</w:t>
      </w:r>
    </w:p>
    <w:p>
      <w:pPr>
        <w:pStyle w:val="Compact"/>
        <w:numPr>
          <w:ilvl w:val="0"/>
          <w:numId w:val="1023"/>
        </w:numPr>
      </w:pPr>
      <w:r>
        <w:t xml:space="preserve">A copy of</w:t>
      </w:r>
      <w:r>
        <w:t xml:space="preserve"> </w:t>
      </w:r>
      <w:r>
        <w:rPr>
          <w:b/>
          <w:bCs/>
        </w:rPr>
        <w:t xml:space="preserve">The Kybalion</w:t>
      </w:r>
      <w:r>
        <w:t xml:space="preserve"> </w:t>
      </w:r>
      <w:r>
        <w:t xml:space="preserve">(print or digital)</w:t>
      </w:r>
    </w:p>
    <w:p>
      <w:pPr>
        <w:pStyle w:val="Compact"/>
        <w:numPr>
          <w:ilvl w:val="0"/>
          <w:numId w:val="1023"/>
        </w:numPr>
      </w:pPr>
      <w:r>
        <w:t xml:space="preserve">Notebook or notes app</w:t>
      </w:r>
    </w:p>
    <w:p>
      <w:pPr>
        <w:pStyle w:val="Compact"/>
        <w:numPr>
          <w:ilvl w:val="0"/>
          <w:numId w:val="1023"/>
        </w:numPr>
      </w:pPr>
      <w:r>
        <w:t xml:space="preserve">Optional: a timer for the 5–7 minute practice</w:t>
      </w:r>
    </w:p>
    <w:bookmarkEnd w:id="52"/>
    <w:bookmarkStart w:id="53" w:name="X0dbe6bb91a53e1bc9cc95c9883ec4e068012cd2"/>
    <w:p>
      <w:pPr>
        <w:pStyle w:val="Heading2"/>
      </w:pPr>
      <w:r>
        <w:t xml:space="preserve">G. Group agreements (for psychological safety)</w:t>
      </w:r>
    </w:p>
    <w:p>
      <w:pPr>
        <w:pStyle w:val="Compact"/>
        <w:numPr>
          <w:ilvl w:val="0"/>
          <w:numId w:val="1024"/>
        </w:numPr>
      </w:pPr>
      <w:r>
        <w:t xml:space="preserve">Share at your comfort level.</w:t>
      </w:r>
    </w:p>
    <w:p>
      <w:pPr>
        <w:pStyle w:val="Compact"/>
        <w:numPr>
          <w:ilvl w:val="0"/>
          <w:numId w:val="1024"/>
        </w:numPr>
      </w:pPr>
      <w:r>
        <w:t xml:space="preserve">Speak from your own experience (</w:t>
      </w:r>
      <w:r>
        <w:t xml:space="preserve">“I”</w:t>
      </w:r>
      <w:r>
        <w:t xml:space="preserve"> </w:t>
      </w:r>
      <w:r>
        <w:t xml:space="preserve">statements).</w:t>
      </w:r>
    </w:p>
    <w:p>
      <w:pPr>
        <w:pStyle w:val="Compact"/>
        <w:numPr>
          <w:ilvl w:val="0"/>
          <w:numId w:val="1024"/>
        </w:numPr>
      </w:pPr>
      <w:r>
        <w:t xml:space="preserve">No diagnosing other people.</w:t>
      </w:r>
    </w:p>
    <w:p>
      <w:pPr>
        <w:pStyle w:val="Compact"/>
        <w:numPr>
          <w:ilvl w:val="0"/>
          <w:numId w:val="1024"/>
        </w:numPr>
      </w:pPr>
      <w:r>
        <w:t xml:space="preserve">Practical realism over performance or perfection.</w:t>
      </w:r>
    </w:p>
    <w:p>
      <w:pPr>
        <w:pStyle w:val="Compact"/>
        <w:numPr>
          <w:ilvl w:val="0"/>
          <w:numId w:val="1024"/>
        </w:numPr>
      </w:pPr>
      <w:r>
        <w:t xml:space="preserve">We do not use the material to shame ourselves or others.</w:t>
      </w:r>
    </w:p>
    <w:bookmarkEnd w:id="53"/>
    <w:bookmarkStart w:id="57" w:name="Xd102c7ae482d4bf12fec2b0f22bb1bd10fadbb5"/>
    <w:p>
      <w:pPr>
        <w:pStyle w:val="Heading2"/>
      </w:pPr>
      <w:r>
        <w:t xml:space="preserve">H. Participant assignment (one-week practice)</w:t>
      </w:r>
    </w:p>
    <w:bookmarkStart w:id="54" w:name="choose-one-recurring-state"/>
    <w:p>
      <w:pPr>
        <w:pStyle w:val="Heading3"/>
      </w:pPr>
      <w:r>
        <w:t xml:space="preserve">1) Choose one recurring state</w:t>
      </w:r>
    </w:p>
    <w:p>
      <w:pPr>
        <w:pStyle w:val="FirstParagraph"/>
      </w:pPr>
      <w:r>
        <w:t xml:space="preserve">Examples: anxious, irritated, scattered, numb, avoidant, self-critical, stuck.</w:t>
      </w:r>
    </w:p>
    <w:bookmarkEnd w:id="54"/>
    <w:bookmarkStart w:id="55" w:name="pick-one-formula-method"/>
    <w:p>
      <w:pPr>
        <w:pStyle w:val="Heading3"/>
      </w:pPr>
      <w:r>
        <w:t xml:space="preserve">2) Pick one formula (method)</w:t>
      </w:r>
    </w:p>
    <w:p>
      <w:pPr>
        <w:pStyle w:val="FirstParagraph"/>
      </w:pPr>
      <w:r>
        <w:t xml:space="preserve">Choose one:</w:t>
      </w:r>
      <w:r>
        <w:t xml:space="preserve"> </w:t>
      </w:r>
      <w:r>
        <w:t xml:space="preserve">- breath shift (long exhale)</w:t>
      </w:r>
      <w:r>
        <w:t xml:space="preserve"> </w:t>
      </w:r>
      <w:r>
        <w:t xml:space="preserve">- grounding (5-4-3)</w:t>
      </w:r>
      <w:r>
        <w:t xml:space="preserve"> </w:t>
      </w:r>
      <w:r>
        <w:t xml:space="preserve">- reframe question</w:t>
      </w:r>
      <w:r>
        <w:t xml:space="preserve"> </w:t>
      </w:r>
      <w:r>
        <w:t xml:space="preserve">- intention phrase</w:t>
      </w:r>
    </w:p>
    <w:bookmarkEnd w:id="55"/>
    <w:bookmarkStart w:id="56" w:name="track-your-results"/>
    <w:p>
      <w:pPr>
        <w:pStyle w:val="Heading3"/>
      </w:pPr>
      <w:r>
        <w:t xml:space="preserve">3) Track your results</w:t>
      </w:r>
    </w:p>
    <w:p>
      <w:pPr>
        <w:pStyle w:val="FirstParagraph"/>
      </w:pPr>
      <w:r>
        <w:t xml:space="preserve">Use the log below for seven days.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58" w:name="i.-seven-day-transmutation-log-copypaste"/>
    <w:p>
      <w:pPr>
        <w:pStyle w:val="Heading2"/>
      </w:pPr>
      <w:r>
        <w:t xml:space="preserve">I. Seven-day transmutation log (copy/paste)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Day</w:t>
            </w:r>
          </w:p>
        </w:tc>
        <w:tc>
          <w:tcPr/>
          <w:p>
            <w:pPr>
              <w:pStyle w:val="Compact"/>
            </w:pPr>
            <w:r>
              <w:t xml:space="preserve">Trigger</w:t>
            </w:r>
          </w:p>
        </w:tc>
        <w:tc>
          <w:tcPr/>
          <w:p>
            <w:pPr>
              <w:pStyle w:val="Compact"/>
            </w:pPr>
            <w:r>
              <w:t xml:space="preserve">Starting state</w:t>
            </w:r>
          </w:p>
        </w:tc>
        <w:tc>
          <w:tcPr/>
          <w:p>
            <w:pPr>
              <w:pStyle w:val="Compact"/>
            </w:pPr>
            <w:r>
              <w:t xml:space="preserve">Tool used</w:t>
            </w:r>
          </w:p>
        </w:tc>
        <w:tc>
          <w:tcPr/>
          <w:p>
            <w:pPr>
              <w:pStyle w:val="Compact"/>
            </w:pPr>
            <w:r>
              <w:t xml:space="preserve">New degree</w:t>
            </w:r>
          </w:p>
        </w:tc>
        <w:tc>
          <w:tcPr/>
          <w:p>
            <w:pPr>
              <w:pStyle w:val="Compact"/>
            </w:pPr>
            <w:r>
              <w:t xml:space="preserve">Evidence of change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58"/>
    <w:bookmarkStart w:id="59" w:name="j.-what-success-looks-like-important"/>
    <w:p>
      <w:pPr>
        <w:pStyle w:val="Heading2"/>
      </w:pPr>
      <w:r>
        <w:t xml:space="preserve">J. What success looks like (important)</w:t>
      </w:r>
    </w:p>
    <w:p>
      <w:pPr>
        <w:pStyle w:val="Compact"/>
        <w:numPr>
          <w:ilvl w:val="0"/>
          <w:numId w:val="1025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5% shift</w:t>
      </w:r>
      <w:r>
        <w:t xml:space="preserve"> </w:t>
      </w:r>
      <w:r>
        <w:t xml:space="preserve">counts.</w:t>
      </w:r>
    </w:p>
    <w:p>
      <w:pPr>
        <w:pStyle w:val="Compact"/>
        <w:numPr>
          <w:ilvl w:val="0"/>
          <w:numId w:val="1025"/>
        </w:numPr>
      </w:pPr>
      <w:r>
        <w:t xml:space="preserve">Consistency matters more than intensity.</w:t>
      </w:r>
    </w:p>
    <w:p>
      <w:pPr>
        <w:pStyle w:val="Compact"/>
        <w:numPr>
          <w:ilvl w:val="0"/>
          <w:numId w:val="1025"/>
        </w:numPr>
      </w:pPr>
      <w:r>
        <w:t xml:space="preserve">This is not about denying emotion—this is about</w:t>
      </w:r>
      <w:r>
        <w:t xml:space="preserve"> </w:t>
      </w:r>
      <w:r>
        <w:rPr>
          <w:b/>
          <w:bCs/>
        </w:rPr>
        <w:t xml:space="preserve">not being ruled by it</w:t>
      </w:r>
      <w:r>
        <w:t xml:space="preserve">.</w:t>
      </w:r>
    </w:p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2026-04-03T15:44:47Z</dcterms:created>
  <dcterms:modified xsi:type="dcterms:W3CDTF">2026-04-03T15:44:47Z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